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65F9" w14:textId="77777777" w:rsidR="00BF5008" w:rsidRPr="00BF5008" w:rsidRDefault="00BF5008" w:rsidP="00BF5008">
      <w:pPr>
        <w:topLinePunct/>
        <w:snapToGrid w:val="0"/>
        <w:spacing w:line="640" w:lineRule="atLeast"/>
        <w:rPr>
          <w:rFonts w:ascii="黑体" w:eastAsia="黑体" w:hAnsi="黑体" w:hint="eastAsia"/>
          <w:color w:val="000000"/>
          <w:sz w:val="32"/>
          <w:szCs w:val="32"/>
        </w:rPr>
      </w:pPr>
      <w:r w:rsidRPr="00BF5008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14:paraId="7DBAE149" w14:textId="77777777" w:rsidR="00BF5008" w:rsidRPr="00BF5008" w:rsidRDefault="00BF5008" w:rsidP="00BF5008">
      <w:pPr>
        <w:topLinePunct/>
        <w:snapToGrid w:val="0"/>
        <w:spacing w:line="640" w:lineRule="atLeast"/>
        <w:rPr>
          <w:rFonts w:ascii="仿宋_GB2312" w:eastAsia="仿宋_GB2312"/>
          <w:color w:val="000000"/>
          <w:sz w:val="32"/>
          <w:szCs w:val="32"/>
        </w:rPr>
      </w:pPr>
    </w:p>
    <w:p w14:paraId="0561B9F0" w14:textId="77777777" w:rsidR="00BF5008" w:rsidRPr="00BF5008" w:rsidRDefault="00BF5008" w:rsidP="00BF5008">
      <w:pPr>
        <w:topLinePunct/>
        <w:snapToGrid w:val="0"/>
        <w:spacing w:line="640" w:lineRule="atLeast"/>
        <w:rPr>
          <w:rFonts w:ascii="仿宋_GB2312" w:eastAsia="仿宋_GB2312"/>
          <w:color w:val="000000"/>
          <w:sz w:val="32"/>
          <w:szCs w:val="32"/>
        </w:rPr>
      </w:pPr>
    </w:p>
    <w:p w14:paraId="1126EEF4" w14:textId="77777777" w:rsidR="00BF5008" w:rsidRPr="00BF5008" w:rsidRDefault="00BF5008" w:rsidP="00BF5008">
      <w:pPr>
        <w:topLinePunct/>
        <w:snapToGrid w:val="0"/>
        <w:spacing w:line="640" w:lineRule="atLeast"/>
        <w:jc w:val="center"/>
        <w:rPr>
          <w:rFonts w:ascii="方正小标宋简体" w:eastAsia="方正小标宋简体"/>
          <w:color w:val="000000"/>
          <w:sz w:val="52"/>
          <w:szCs w:val="52"/>
        </w:rPr>
      </w:pPr>
      <w:r w:rsidRPr="00BF5008">
        <w:rPr>
          <w:rFonts w:ascii="方正小标宋简体" w:eastAsia="方正小标宋简体" w:hint="eastAsia"/>
          <w:color w:val="000000"/>
          <w:sz w:val="52"/>
          <w:szCs w:val="52"/>
        </w:rPr>
        <w:t>甘肃省工程建设省级工法</w:t>
      </w:r>
    </w:p>
    <w:p w14:paraId="1DA9B40D" w14:textId="77777777" w:rsidR="00BF5008" w:rsidRPr="00BF5008" w:rsidRDefault="00BF5008" w:rsidP="00BF5008">
      <w:pPr>
        <w:topLinePunct/>
        <w:snapToGrid w:val="0"/>
        <w:spacing w:line="640" w:lineRule="atLeast"/>
        <w:jc w:val="center"/>
        <w:rPr>
          <w:rFonts w:ascii="方正小标宋简体" w:eastAsia="方正小标宋简体"/>
          <w:color w:val="000000"/>
          <w:sz w:val="52"/>
          <w:szCs w:val="52"/>
        </w:rPr>
      </w:pPr>
      <w:r w:rsidRPr="00BF5008">
        <w:rPr>
          <w:rFonts w:ascii="方正小标宋简体" w:eastAsia="方正小标宋简体" w:hint="eastAsia"/>
          <w:color w:val="000000"/>
          <w:sz w:val="52"/>
          <w:szCs w:val="52"/>
        </w:rPr>
        <w:t>申</w:t>
      </w:r>
      <w:r w:rsidR="00DC2C2A">
        <w:rPr>
          <w:rFonts w:ascii="方正小标宋简体" w:eastAsia="方正小标宋简体" w:hint="eastAsia"/>
          <w:color w:val="000000"/>
          <w:sz w:val="52"/>
          <w:szCs w:val="52"/>
        </w:rPr>
        <w:t xml:space="preserve"> </w:t>
      </w:r>
      <w:r w:rsidR="00DC2C2A">
        <w:rPr>
          <w:rFonts w:ascii="方正小标宋简体" w:eastAsia="方正小标宋简体"/>
          <w:color w:val="000000"/>
          <w:sz w:val="52"/>
          <w:szCs w:val="52"/>
        </w:rPr>
        <w:t xml:space="preserve"> </w:t>
      </w:r>
      <w:r w:rsidRPr="00BF5008">
        <w:rPr>
          <w:rFonts w:ascii="方正小标宋简体" w:eastAsia="方正小标宋简体" w:hint="eastAsia"/>
          <w:color w:val="000000"/>
          <w:sz w:val="52"/>
          <w:szCs w:val="52"/>
        </w:rPr>
        <w:t>报  表</w:t>
      </w:r>
    </w:p>
    <w:p w14:paraId="126D0D0C" w14:textId="77777777" w:rsidR="00BF5008" w:rsidRPr="00DC2C2A" w:rsidRDefault="00BF5008" w:rsidP="00BF5008">
      <w:pPr>
        <w:topLinePunct/>
        <w:snapToGrid w:val="0"/>
        <w:spacing w:line="640" w:lineRule="atLeast"/>
        <w:jc w:val="center"/>
        <w:rPr>
          <w:rFonts w:ascii="楷体_GB2312" w:eastAsia="楷体_GB2312"/>
          <w:color w:val="000000"/>
          <w:sz w:val="44"/>
          <w:szCs w:val="44"/>
        </w:rPr>
      </w:pPr>
      <w:r w:rsidRPr="00DC2C2A">
        <w:rPr>
          <w:rFonts w:ascii="楷体_GB2312" w:eastAsia="楷体_GB2312" w:hint="eastAsia"/>
          <w:color w:val="000000"/>
          <w:sz w:val="44"/>
          <w:szCs w:val="44"/>
        </w:rPr>
        <w:t>(   年度)</w:t>
      </w:r>
    </w:p>
    <w:p w14:paraId="7C9A5348" w14:textId="77777777" w:rsidR="00BF5008" w:rsidRPr="00BF5008" w:rsidRDefault="00BF5008" w:rsidP="00BF5008">
      <w:pPr>
        <w:topLinePunct/>
        <w:snapToGrid w:val="0"/>
        <w:spacing w:line="640" w:lineRule="atLeast"/>
        <w:rPr>
          <w:rFonts w:ascii="仿宋_GB2312" w:eastAsia="仿宋_GB2312"/>
          <w:color w:val="000000"/>
          <w:sz w:val="32"/>
          <w:szCs w:val="32"/>
        </w:rPr>
      </w:pPr>
    </w:p>
    <w:p w14:paraId="4779EDC3" w14:textId="77777777" w:rsidR="00BF5008" w:rsidRPr="00BF5008" w:rsidRDefault="00BF5008" w:rsidP="00BF5008">
      <w:pPr>
        <w:topLinePunct/>
        <w:snapToGrid w:val="0"/>
        <w:spacing w:line="640" w:lineRule="atLeast"/>
        <w:rPr>
          <w:rFonts w:ascii="仿宋_GB2312" w:eastAsia="仿宋_GB2312"/>
          <w:color w:val="000000"/>
          <w:sz w:val="32"/>
          <w:szCs w:val="32"/>
        </w:rPr>
      </w:pPr>
    </w:p>
    <w:p w14:paraId="2BA32E61" w14:textId="77777777" w:rsidR="00BF5008" w:rsidRPr="00BF5008" w:rsidRDefault="00BF5008" w:rsidP="00BF5008">
      <w:pPr>
        <w:topLinePunct/>
        <w:snapToGrid w:val="0"/>
        <w:spacing w:line="640" w:lineRule="atLeast"/>
        <w:rPr>
          <w:rFonts w:ascii="仿宋_GB2312" w:eastAsia="仿宋_GB2312"/>
          <w:color w:val="000000"/>
          <w:sz w:val="32"/>
          <w:szCs w:val="32"/>
        </w:rPr>
      </w:pPr>
    </w:p>
    <w:p w14:paraId="2E36FF3A" w14:textId="77777777" w:rsidR="00BF5008" w:rsidRPr="00BF5008" w:rsidRDefault="00BF5008" w:rsidP="00BF5008">
      <w:pPr>
        <w:topLinePunct/>
        <w:snapToGrid w:val="0"/>
        <w:spacing w:line="640" w:lineRule="atLeast"/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r w:rsidRPr="00BF5008">
        <w:rPr>
          <w:rFonts w:ascii="仿宋_GB2312" w:eastAsia="仿宋_GB2312" w:hint="eastAsia"/>
          <w:color w:val="000000"/>
          <w:sz w:val="32"/>
          <w:szCs w:val="32"/>
        </w:rPr>
        <w:t>工法名称</w:t>
      </w:r>
      <w:r w:rsidRPr="00BF5008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　　　　　　　　　　　　　　　　　　　</w:t>
      </w:r>
    </w:p>
    <w:p w14:paraId="0EEA328F" w14:textId="77777777" w:rsidR="00BF5008" w:rsidRPr="00BF5008" w:rsidRDefault="00BF5008" w:rsidP="00BF5008">
      <w:pPr>
        <w:topLinePunct/>
        <w:snapToGrid w:val="0"/>
        <w:spacing w:line="640" w:lineRule="atLeast"/>
        <w:ind w:firstLineChars="150" w:firstLine="480"/>
        <w:rPr>
          <w:rFonts w:ascii="仿宋_GB2312" w:eastAsia="仿宋_GB2312"/>
          <w:color w:val="000000"/>
          <w:sz w:val="32"/>
          <w:szCs w:val="32"/>
          <w:u w:val="single"/>
        </w:rPr>
      </w:pPr>
      <w:r w:rsidRPr="00BF5008">
        <w:rPr>
          <w:rFonts w:ascii="仿宋_GB2312" w:eastAsia="仿宋_GB2312" w:hint="eastAsia"/>
          <w:color w:val="000000"/>
          <w:sz w:val="32"/>
          <w:szCs w:val="32"/>
        </w:rPr>
        <w:t>类    别</w:t>
      </w:r>
      <w:r w:rsidRPr="00BF5008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　　　　　　　　　　　　　　　　　　　</w:t>
      </w:r>
    </w:p>
    <w:p w14:paraId="49A24D4C" w14:textId="77777777" w:rsidR="00BF5008" w:rsidRPr="00BF5008" w:rsidRDefault="00BF5008" w:rsidP="00BF5008">
      <w:pPr>
        <w:topLinePunct/>
        <w:snapToGrid w:val="0"/>
        <w:spacing w:line="640" w:lineRule="atLeast"/>
        <w:ind w:firstLineChars="150" w:firstLine="480"/>
        <w:rPr>
          <w:rFonts w:ascii="仿宋_GB2312" w:eastAsia="仿宋_GB2312"/>
          <w:color w:val="000000"/>
          <w:sz w:val="32"/>
          <w:szCs w:val="32"/>
          <w:u w:val="single"/>
        </w:rPr>
      </w:pPr>
      <w:r w:rsidRPr="00BF5008">
        <w:rPr>
          <w:rFonts w:ascii="仿宋_GB2312" w:eastAsia="仿宋_GB2312" w:hint="eastAsia"/>
          <w:color w:val="000000"/>
          <w:sz w:val="32"/>
          <w:szCs w:val="32"/>
        </w:rPr>
        <w:t>专业分类</w:t>
      </w:r>
      <w:r w:rsidRPr="00BF5008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　　　　　　　　　　　　　　　　　　　</w:t>
      </w:r>
    </w:p>
    <w:p w14:paraId="727C4309" w14:textId="77777777" w:rsidR="00BF5008" w:rsidRPr="00BF5008" w:rsidRDefault="00BF5008" w:rsidP="00BF5008">
      <w:pPr>
        <w:topLinePunct/>
        <w:snapToGrid w:val="0"/>
        <w:spacing w:line="640" w:lineRule="atLeast"/>
        <w:ind w:firstLineChars="150" w:firstLine="480"/>
        <w:rPr>
          <w:rFonts w:ascii="仿宋_GB2312" w:eastAsia="仿宋_GB2312"/>
          <w:color w:val="000000"/>
          <w:sz w:val="32"/>
          <w:szCs w:val="32"/>
          <w:u w:val="single"/>
        </w:rPr>
      </w:pPr>
      <w:r w:rsidRPr="00BF5008">
        <w:rPr>
          <w:rFonts w:ascii="仿宋_GB2312" w:eastAsia="仿宋_GB2312" w:hint="eastAsia"/>
          <w:color w:val="000000"/>
          <w:sz w:val="32"/>
          <w:szCs w:val="32"/>
        </w:rPr>
        <w:t>申报企业</w:t>
      </w:r>
      <w:r w:rsidRPr="00BF5008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　　　　　　　　　　　　  　　　</w:t>
      </w:r>
      <w:r w:rsidRPr="00BF5008">
        <w:rPr>
          <w:rFonts w:ascii="仿宋_GB2312" w:eastAsia="仿宋_GB2312" w:hint="eastAsia"/>
          <w:color w:val="000000"/>
          <w:sz w:val="32"/>
          <w:szCs w:val="32"/>
        </w:rPr>
        <w:t>（公章）</w:t>
      </w:r>
    </w:p>
    <w:p w14:paraId="242495B9" w14:textId="77777777" w:rsidR="00BF5008" w:rsidRPr="00BF5008" w:rsidRDefault="00BF5008" w:rsidP="00BF5008">
      <w:pPr>
        <w:topLinePunct/>
        <w:snapToGrid w:val="0"/>
        <w:spacing w:line="640" w:lineRule="atLeast"/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r w:rsidRPr="00BF5008">
        <w:rPr>
          <w:rFonts w:ascii="仿宋_GB2312" w:eastAsia="仿宋_GB2312" w:hint="eastAsia"/>
          <w:color w:val="000000"/>
          <w:sz w:val="32"/>
          <w:szCs w:val="32"/>
        </w:rPr>
        <w:t>申报时间</w:t>
      </w:r>
      <w:r w:rsidRPr="00BF5008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　　　　　　　　　　　　　　　　　　　</w:t>
      </w:r>
    </w:p>
    <w:p w14:paraId="2A90B1F3" w14:textId="77777777" w:rsidR="00BF5008" w:rsidRPr="00BF5008" w:rsidRDefault="00BF5008" w:rsidP="00BF5008">
      <w:pPr>
        <w:topLinePunct/>
        <w:snapToGrid w:val="0"/>
        <w:spacing w:line="640" w:lineRule="atLeast"/>
        <w:ind w:firstLineChars="150" w:firstLine="480"/>
        <w:rPr>
          <w:rFonts w:ascii="仿宋_GB2312" w:eastAsia="仿宋_GB2312"/>
          <w:color w:val="000000"/>
          <w:sz w:val="32"/>
          <w:szCs w:val="32"/>
          <w:u w:val="single"/>
        </w:rPr>
      </w:pPr>
      <w:r w:rsidRPr="00BF5008">
        <w:rPr>
          <w:rFonts w:ascii="仿宋_GB2312" w:eastAsia="仿宋_GB2312" w:hint="eastAsia"/>
          <w:color w:val="000000"/>
          <w:sz w:val="32"/>
          <w:szCs w:val="32"/>
        </w:rPr>
        <w:t>联 系 人</w:t>
      </w:r>
      <w:r w:rsidRPr="00BF5008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　　　　　　　　</w:t>
      </w:r>
      <w:r w:rsidRPr="00BF5008">
        <w:rPr>
          <w:rFonts w:ascii="仿宋_GB2312" w:eastAsia="仿宋_GB2312" w:hint="eastAsia"/>
          <w:color w:val="000000"/>
          <w:sz w:val="32"/>
          <w:szCs w:val="32"/>
        </w:rPr>
        <w:t>电话</w:t>
      </w:r>
      <w:r w:rsidRPr="00BF5008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　　　　　　　　　</w:t>
      </w:r>
    </w:p>
    <w:p w14:paraId="0C0785A8" w14:textId="77777777" w:rsidR="00BF5008" w:rsidRPr="00BF5008" w:rsidRDefault="00BF5008" w:rsidP="00BF5008">
      <w:pPr>
        <w:topLinePunct/>
        <w:snapToGrid w:val="0"/>
        <w:spacing w:line="640" w:lineRule="atLeast"/>
        <w:rPr>
          <w:rFonts w:ascii="仿宋_GB2312" w:eastAsia="仿宋_GB2312"/>
          <w:color w:val="000000"/>
          <w:sz w:val="32"/>
          <w:szCs w:val="32"/>
        </w:rPr>
      </w:pPr>
    </w:p>
    <w:p w14:paraId="179F315C" w14:textId="77777777" w:rsidR="00BF5008" w:rsidRPr="00BF5008" w:rsidRDefault="00BF5008" w:rsidP="00BF5008">
      <w:pPr>
        <w:topLinePunct/>
        <w:snapToGrid w:val="0"/>
        <w:spacing w:line="640" w:lineRule="atLeast"/>
        <w:rPr>
          <w:rFonts w:ascii="仿宋_GB2312" w:eastAsia="仿宋_GB2312"/>
          <w:color w:val="000000"/>
          <w:sz w:val="32"/>
          <w:szCs w:val="32"/>
        </w:rPr>
      </w:pPr>
    </w:p>
    <w:p w14:paraId="51355A28" w14:textId="77777777" w:rsidR="00BF5008" w:rsidRPr="00BF5008" w:rsidRDefault="00BF5008" w:rsidP="00BF5008">
      <w:pPr>
        <w:topLinePunct/>
        <w:snapToGrid w:val="0"/>
        <w:spacing w:line="640" w:lineRule="atLeast"/>
        <w:rPr>
          <w:rFonts w:ascii="仿宋_GB2312" w:eastAsia="仿宋_GB2312"/>
          <w:color w:val="000000"/>
          <w:sz w:val="32"/>
          <w:szCs w:val="32"/>
        </w:rPr>
      </w:pPr>
    </w:p>
    <w:p w14:paraId="06D0922B" w14:textId="77777777" w:rsidR="00BF5008" w:rsidRPr="00BF5008" w:rsidRDefault="00BF5008" w:rsidP="00BF5008">
      <w:pPr>
        <w:topLinePunct/>
        <w:snapToGrid w:val="0"/>
        <w:spacing w:line="640" w:lineRule="atLeas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BF5008">
        <w:rPr>
          <w:rFonts w:ascii="方正小标宋简体" w:eastAsia="方正小标宋简体" w:hint="eastAsia"/>
          <w:color w:val="000000"/>
          <w:sz w:val="36"/>
          <w:szCs w:val="36"/>
        </w:rPr>
        <w:t>甘肃省住房和城乡建设厅制</w:t>
      </w:r>
    </w:p>
    <w:p w14:paraId="0A8422BD" w14:textId="77777777" w:rsidR="00BF5008" w:rsidRPr="00BF5008" w:rsidRDefault="00BF5008" w:rsidP="00DC2C2A">
      <w:pPr>
        <w:topLinePunct/>
        <w:snapToGrid w:val="0"/>
        <w:spacing w:line="440" w:lineRule="atLeas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BF5008">
        <w:rPr>
          <w:rFonts w:ascii="方正小标宋简体" w:eastAsia="方正小标宋简体" w:hint="eastAsia"/>
          <w:color w:val="000000"/>
          <w:sz w:val="44"/>
          <w:szCs w:val="44"/>
        </w:rPr>
        <w:lastRenderedPageBreak/>
        <w:t>填 写 说 明</w:t>
      </w:r>
    </w:p>
    <w:p w14:paraId="0A355919" w14:textId="77777777" w:rsidR="00BF5008" w:rsidRPr="00BF5008" w:rsidRDefault="00BF5008" w:rsidP="00DC2C2A">
      <w:pPr>
        <w:topLinePunct/>
        <w:snapToGrid w:val="0"/>
        <w:spacing w:line="440" w:lineRule="atLeast"/>
        <w:rPr>
          <w:rFonts w:ascii="仿宋_GB2312" w:eastAsia="仿宋_GB2312"/>
          <w:color w:val="000000"/>
          <w:sz w:val="32"/>
          <w:szCs w:val="32"/>
        </w:rPr>
      </w:pPr>
    </w:p>
    <w:p w14:paraId="3BA7BC8B" w14:textId="77777777" w:rsidR="00BF5008" w:rsidRPr="00BF5008" w:rsidRDefault="00BF5008" w:rsidP="00DC2C2A">
      <w:pPr>
        <w:topLinePunct/>
        <w:snapToGrid w:val="0"/>
        <w:spacing w:line="44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F5008">
        <w:rPr>
          <w:rFonts w:ascii="仿宋_GB2312" w:eastAsia="仿宋_GB2312" w:hint="eastAsia"/>
          <w:color w:val="000000"/>
          <w:sz w:val="28"/>
          <w:szCs w:val="28"/>
        </w:rPr>
        <w:t>1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“省级工法申报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编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号”栏：填写申报省级工法网上形式审查通过后生成的编号，格式为“SJGF***”。</w:t>
      </w:r>
    </w:p>
    <w:p w14:paraId="2CF8FDA2" w14:textId="77777777" w:rsidR="00BF5008" w:rsidRPr="00BF5008" w:rsidRDefault="00BF5008" w:rsidP="00DC2C2A">
      <w:pPr>
        <w:topLinePunct/>
        <w:snapToGrid w:val="0"/>
        <w:spacing w:line="44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F5008">
        <w:rPr>
          <w:rFonts w:ascii="仿宋_GB2312" w:eastAsia="仿宋_GB2312" w:hint="eastAsia"/>
          <w:color w:val="000000"/>
          <w:sz w:val="28"/>
          <w:szCs w:val="28"/>
        </w:rPr>
        <w:t>2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“类别”栏：请在房屋建筑工程、土木工程、工业安装工程对应项中划“√”。</w:t>
      </w:r>
    </w:p>
    <w:p w14:paraId="67270139" w14:textId="77777777" w:rsidR="00BF5008" w:rsidRPr="00BF5008" w:rsidRDefault="00DC2C2A" w:rsidP="00DC2C2A">
      <w:pPr>
        <w:topLinePunct/>
        <w:snapToGrid w:val="0"/>
        <w:spacing w:line="44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3.</w:t>
      </w:r>
      <w:r w:rsidR="00BF5008" w:rsidRPr="00BF5008">
        <w:rPr>
          <w:rFonts w:ascii="仿宋_GB2312" w:eastAsia="仿宋_GB2312" w:hint="eastAsia"/>
          <w:color w:val="000000"/>
          <w:sz w:val="28"/>
          <w:szCs w:val="28"/>
        </w:rPr>
        <w:t>“专业分类”栏：</w:t>
      </w:r>
    </w:p>
    <w:p w14:paraId="5E66CB96" w14:textId="77777777" w:rsidR="00BF5008" w:rsidRPr="00BF5008" w:rsidRDefault="00BF5008" w:rsidP="00DC2C2A">
      <w:pPr>
        <w:topLinePunct/>
        <w:snapToGrid w:val="0"/>
        <w:spacing w:line="44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F5008">
        <w:rPr>
          <w:rFonts w:ascii="仿宋_GB2312" w:eastAsia="仿宋_GB2312" w:hint="eastAsia"/>
          <w:color w:val="000000"/>
          <w:sz w:val="28"/>
          <w:szCs w:val="28"/>
        </w:rPr>
        <w:t>房屋建筑工程类别包括：（1）地基与基础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（2）主体结构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（3）钢结构、（4）装饰与屋面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（5）水电与智能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（6）其他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；</w:t>
      </w:r>
    </w:p>
    <w:p w14:paraId="289D1834" w14:textId="77777777" w:rsidR="00BF5008" w:rsidRPr="00BF5008" w:rsidRDefault="00BF5008" w:rsidP="00DC2C2A">
      <w:pPr>
        <w:topLinePunct/>
        <w:snapToGrid w:val="0"/>
        <w:spacing w:line="44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F5008">
        <w:rPr>
          <w:rFonts w:ascii="仿宋_GB2312" w:eastAsia="仿宋_GB2312" w:hint="eastAsia"/>
          <w:color w:val="000000"/>
          <w:sz w:val="28"/>
          <w:szCs w:val="28"/>
        </w:rPr>
        <w:t>土木工程类别包括：（1）公路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（2）铁路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（3）隧道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（4）桥梁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（5）堤坝与电站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（6）矿山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（7）市政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（8）其他；</w:t>
      </w:r>
    </w:p>
    <w:p w14:paraId="2DB64D25" w14:textId="77777777" w:rsidR="00BF5008" w:rsidRPr="00BF5008" w:rsidRDefault="00BF5008" w:rsidP="00DC2C2A">
      <w:pPr>
        <w:topLinePunct/>
        <w:snapToGrid w:val="0"/>
        <w:spacing w:line="44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F5008">
        <w:rPr>
          <w:rFonts w:ascii="仿宋_GB2312" w:eastAsia="仿宋_GB2312" w:hint="eastAsia"/>
          <w:color w:val="000000"/>
          <w:sz w:val="28"/>
          <w:szCs w:val="28"/>
        </w:rPr>
        <w:t>工业安装工程类别包括：（1）工业设备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（2）工业管道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（3）电气装置与自动化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（4）其他。</w:t>
      </w:r>
    </w:p>
    <w:p w14:paraId="45BA5E81" w14:textId="77777777" w:rsidR="00BF5008" w:rsidRPr="00BF5008" w:rsidRDefault="00BF5008" w:rsidP="00DC2C2A">
      <w:pPr>
        <w:topLinePunct/>
        <w:snapToGrid w:val="0"/>
        <w:spacing w:line="44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F5008">
        <w:rPr>
          <w:rFonts w:ascii="仿宋_GB2312" w:eastAsia="仿宋_GB2312" w:hint="eastAsia"/>
          <w:color w:val="000000"/>
          <w:sz w:val="28"/>
          <w:szCs w:val="28"/>
        </w:rPr>
        <w:t>如没有对应专业，请填写“其他”并注明自己认可的专业分类。</w:t>
      </w:r>
    </w:p>
    <w:p w14:paraId="19C86171" w14:textId="77777777" w:rsidR="00BF5008" w:rsidRPr="00BF5008" w:rsidRDefault="00BF5008" w:rsidP="00DC2C2A">
      <w:pPr>
        <w:topLinePunct/>
        <w:snapToGrid w:val="0"/>
        <w:spacing w:line="44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F5008">
        <w:rPr>
          <w:rFonts w:ascii="仿宋_GB2312" w:eastAsia="仿宋_GB2312" w:hint="eastAsia"/>
          <w:color w:val="000000"/>
          <w:sz w:val="28"/>
          <w:szCs w:val="28"/>
        </w:rPr>
        <w:t>4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“申报企业”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栏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：应是开发应用工法的主要完成单位。“企业注册地”：指申报企业独立法人资格注册地。</w:t>
      </w:r>
    </w:p>
    <w:p w14:paraId="374EF914" w14:textId="77777777" w:rsidR="00BF5008" w:rsidRPr="00BF5008" w:rsidRDefault="00BF5008" w:rsidP="00DC2C2A">
      <w:pPr>
        <w:topLinePunct/>
        <w:snapToGrid w:val="0"/>
        <w:spacing w:line="44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F5008">
        <w:rPr>
          <w:rFonts w:ascii="仿宋_GB2312" w:eastAsia="仿宋_GB2312" w:hint="eastAsia"/>
          <w:color w:val="000000"/>
          <w:sz w:val="28"/>
          <w:szCs w:val="28"/>
        </w:rPr>
        <w:t>5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“相关资质等级”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栏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：仅反映工法应用工程施工所关联到的企业资质情况。</w:t>
      </w:r>
    </w:p>
    <w:p w14:paraId="6BB6439D" w14:textId="77777777" w:rsidR="00BF5008" w:rsidRPr="00BF5008" w:rsidRDefault="00DC2C2A" w:rsidP="00DC2C2A">
      <w:pPr>
        <w:topLinePunct/>
        <w:snapToGrid w:val="0"/>
        <w:spacing w:line="44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6.</w:t>
      </w:r>
      <w:r w:rsidR="00BF5008" w:rsidRPr="00BF5008">
        <w:rPr>
          <w:rFonts w:ascii="仿宋_GB2312" w:eastAsia="仿宋_GB2312" w:hint="eastAsia"/>
          <w:color w:val="000000"/>
          <w:sz w:val="28"/>
          <w:szCs w:val="28"/>
        </w:rPr>
        <w:t>“主要完成人”栏：最多填写5人，按照贡献大小先后署名，且第一完成人应是申报单位工作人员，并与企业级工法批准文件中载明的相一致。</w:t>
      </w:r>
    </w:p>
    <w:p w14:paraId="4A4CC596" w14:textId="77777777" w:rsidR="00BF5008" w:rsidRPr="00BF5008" w:rsidRDefault="00DC2C2A" w:rsidP="00DC2C2A">
      <w:pPr>
        <w:topLinePunct/>
        <w:snapToGrid w:val="0"/>
        <w:spacing w:line="44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7.</w:t>
      </w:r>
      <w:r w:rsidR="00BF5008" w:rsidRPr="00BF5008">
        <w:rPr>
          <w:rFonts w:ascii="仿宋_GB2312" w:eastAsia="仿宋_GB2312" w:hint="eastAsia"/>
          <w:color w:val="000000"/>
          <w:sz w:val="28"/>
          <w:szCs w:val="28"/>
        </w:rPr>
        <w:t>“工法应用工程情况”栏：填写2项工程。省外企业申报工法的实践应用工程所在地应在甘肃省行政区域内。</w:t>
      </w:r>
    </w:p>
    <w:p w14:paraId="7E44E687" w14:textId="77777777" w:rsidR="00BF5008" w:rsidRPr="00BF5008" w:rsidRDefault="00DC2C2A" w:rsidP="00DC2C2A">
      <w:pPr>
        <w:topLinePunct/>
        <w:snapToGrid w:val="0"/>
        <w:spacing w:line="44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8.</w:t>
      </w:r>
      <w:r w:rsidR="00BF5008" w:rsidRPr="00BF5008">
        <w:rPr>
          <w:rFonts w:ascii="仿宋_GB2312" w:eastAsia="仿宋_GB2312" w:hint="eastAsia"/>
          <w:color w:val="000000"/>
          <w:sz w:val="28"/>
          <w:szCs w:val="28"/>
        </w:rPr>
        <w:t>“开工时间”、“竣（交）工时间”栏：填写工法应用工程的实际开工时间、竣工验收或交工验收（房屋市政工程之外的其它工程）时间</w:t>
      </w:r>
      <w:r>
        <w:rPr>
          <w:rFonts w:ascii="仿宋_GB2312" w:eastAsia="仿宋_GB2312" w:hint="eastAsia"/>
          <w:color w:val="000000"/>
          <w:sz w:val="28"/>
          <w:szCs w:val="28"/>
        </w:rPr>
        <w:t>，未</w:t>
      </w:r>
      <w:r>
        <w:rPr>
          <w:rFonts w:ascii="仿宋_GB2312" w:eastAsia="仿宋_GB2312"/>
          <w:color w:val="000000"/>
          <w:sz w:val="28"/>
          <w:szCs w:val="28"/>
        </w:rPr>
        <w:t>竣</w:t>
      </w:r>
      <w:r>
        <w:rPr>
          <w:rFonts w:ascii="仿宋_GB2312" w:eastAsia="仿宋_GB2312" w:hint="eastAsia"/>
          <w:color w:val="000000"/>
          <w:sz w:val="28"/>
          <w:szCs w:val="28"/>
        </w:rPr>
        <w:t>（交</w:t>
      </w:r>
      <w:r>
        <w:rPr>
          <w:rFonts w:ascii="仿宋_GB2312" w:eastAsia="仿宋_GB2312"/>
          <w:color w:val="000000"/>
          <w:sz w:val="28"/>
          <w:szCs w:val="28"/>
        </w:rPr>
        <w:t>）工验收的，填写合同约定</w:t>
      </w:r>
      <w:r>
        <w:rPr>
          <w:rFonts w:ascii="仿宋_GB2312" w:eastAsia="仿宋_GB2312" w:hint="eastAsia"/>
          <w:color w:val="000000"/>
          <w:sz w:val="28"/>
          <w:szCs w:val="28"/>
        </w:rPr>
        <w:t>或</w:t>
      </w:r>
      <w:r>
        <w:rPr>
          <w:rFonts w:ascii="仿宋_GB2312" w:eastAsia="仿宋_GB2312"/>
          <w:color w:val="000000"/>
          <w:sz w:val="28"/>
          <w:szCs w:val="28"/>
        </w:rPr>
        <w:t>计划的竣</w:t>
      </w:r>
      <w:r>
        <w:rPr>
          <w:rFonts w:ascii="仿宋_GB2312" w:eastAsia="仿宋_GB2312" w:hint="eastAsia"/>
          <w:color w:val="000000"/>
          <w:sz w:val="28"/>
          <w:szCs w:val="28"/>
        </w:rPr>
        <w:t>（交</w:t>
      </w:r>
      <w:r>
        <w:rPr>
          <w:rFonts w:ascii="仿宋_GB2312" w:eastAsia="仿宋_GB2312"/>
          <w:color w:val="000000"/>
          <w:sz w:val="28"/>
          <w:szCs w:val="28"/>
        </w:rPr>
        <w:t>）工时间</w:t>
      </w:r>
      <w:r w:rsidR="00BF5008" w:rsidRPr="00BF5008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14:paraId="344CBD7C" w14:textId="77777777" w:rsidR="00BF5008" w:rsidRPr="00BF5008" w:rsidRDefault="00BF5008" w:rsidP="00DC2C2A">
      <w:pPr>
        <w:topLinePunct/>
        <w:snapToGrid w:val="0"/>
        <w:spacing w:line="44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F5008">
        <w:rPr>
          <w:rFonts w:ascii="仿宋_GB2312" w:eastAsia="仿宋_GB2312" w:hint="eastAsia"/>
          <w:color w:val="000000"/>
          <w:sz w:val="28"/>
          <w:szCs w:val="28"/>
        </w:rPr>
        <w:t>9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工法关键技术涉及有关专利的，应注明专利号、专利权人。</w:t>
      </w:r>
    </w:p>
    <w:p w14:paraId="7F0DFC02" w14:textId="77777777" w:rsidR="00BF5008" w:rsidRDefault="00BF5008" w:rsidP="00DC2C2A">
      <w:pPr>
        <w:topLinePunct/>
        <w:snapToGrid w:val="0"/>
        <w:spacing w:line="440" w:lineRule="atLeast"/>
        <w:ind w:firstLineChars="200" w:firstLine="560"/>
      </w:pPr>
      <w:r w:rsidRPr="00BF5008">
        <w:rPr>
          <w:rFonts w:ascii="仿宋_GB2312" w:eastAsia="仿宋_GB2312" w:hint="eastAsia"/>
          <w:color w:val="000000"/>
          <w:sz w:val="28"/>
          <w:szCs w:val="28"/>
        </w:rPr>
        <w:t>10</w:t>
      </w:r>
      <w:r w:rsidR="00DC2C2A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t>“工法形成企业技术标准情况”栏：该工法已形成了企业技术标</w:t>
      </w:r>
      <w:r w:rsidRPr="00BF5008">
        <w:rPr>
          <w:rFonts w:ascii="仿宋_GB2312" w:eastAsia="仿宋_GB2312" w:hint="eastAsia"/>
          <w:color w:val="000000"/>
          <w:sz w:val="28"/>
          <w:szCs w:val="28"/>
        </w:rPr>
        <w:lastRenderedPageBreak/>
        <w:t>准的，填写企业技术标准名称、编号和发布时间等内容。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18"/>
        <w:gridCol w:w="214"/>
        <w:gridCol w:w="569"/>
        <w:gridCol w:w="635"/>
        <w:gridCol w:w="828"/>
        <w:gridCol w:w="143"/>
        <w:gridCol w:w="1512"/>
        <w:gridCol w:w="94"/>
        <w:gridCol w:w="1182"/>
        <w:gridCol w:w="45"/>
        <w:gridCol w:w="175"/>
        <w:gridCol w:w="126"/>
        <w:gridCol w:w="1684"/>
      </w:tblGrid>
      <w:tr w:rsidR="00BF5008" w14:paraId="0B17BB12" w14:textId="77777777" w:rsidTr="00C038C6">
        <w:trPr>
          <w:cantSplit/>
          <w:trHeight w:val="680"/>
          <w:jc w:val="center"/>
        </w:trPr>
        <w:tc>
          <w:tcPr>
            <w:tcW w:w="846" w:type="dxa"/>
            <w:vAlign w:val="center"/>
          </w:tcPr>
          <w:p w14:paraId="5689E13F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br w:type="page"/>
              <w:t>工法</w:t>
            </w:r>
          </w:p>
          <w:p w14:paraId="029305EE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名称</w:t>
            </w:r>
          </w:p>
        </w:tc>
        <w:tc>
          <w:tcPr>
            <w:tcW w:w="4819" w:type="dxa"/>
            <w:gridSpan w:val="7"/>
            <w:vAlign w:val="center"/>
          </w:tcPr>
          <w:p w14:paraId="5D573F58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22" w:type="dxa"/>
            <w:gridSpan w:val="5"/>
            <w:vAlign w:val="center"/>
          </w:tcPr>
          <w:p w14:paraId="77260289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申报编号</w:t>
            </w:r>
          </w:p>
        </w:tc>
        <w:tc>
          <w:tcPr>
            <w:tcW w:w="1684" w:type="dxa"/>
            <w:vAlign w:val="center"/>
          </w:tcPr>
          <w:p w14:paraId="083C4460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SJGF***</w:t>
            </w:r>
          </w:p>
        </w:tc>
      </w:tr>
      <w:tr w:rsidR="00BF5008" w14:paraId="644A38C5" w14:textId="77777777" w:rsidTr="00C038C6">
        <w:trPr>
          <w:cantSplit/>
          <w:trHeight w:val="680"/>
          <w:jc w:val="center"/>
        </w:trPr>
        <w:tc>
          <w:tcPr>
            <w:tcW w:w="846" w:type="dxa"/>
            <w:vAlign w:val="center"/>
          </w:tcPr>
          <w:p w14:paraId="28704AC0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类别</w:t>
            </w:r>
          </w:p>
        </w:tc>
        <w:tc>
          <w:tcPr>
            <w:tcW w:w="3164" w:type="dxa"/>
            <w:gridSpan w:val="5"/>
            <w:vAlign w:val="center"/>
          </w:tcPr>
          <w:p w14:paraId="76F07DD7" w14:textId="77777777" w:rsidR="00BF5008" w:rsidRPr="00BF5008" w:rsidRDefault="00BF5008" w:rsidP="00F25054">
            <w:pPr>
              <w:snapToGrid w:val="0"/>
              <w:spacing w:line="240" w:lineRule="atLeas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□房屋建筑工程</w:t>
            </w:r>
          </w:p>
          <w:p w14:paraId="031895FF" w14:textId="77777777" w:rsidR="00BF5008" w:rsidRPr="00BF5008" w:rsidRDefault="00BF5008" w:rsidP="00F25054">
            <w:pPr>
              <w:snapToGrid w:val="0"/>
              <w:spacing w:line="240" w:lineRule="atLeas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□土木工程</w:t>
            </w:r>
          </w:p>
          <w:p w14:paraId="613F18E6" w14:textId="77777777" w:rsidR="00BF5008" w:rsidRPr="00BF5008" w:rsidRDefault="00BF5008" w:rsidP="00F25054">
            <w:pPr>
              <w:snapToGrid w:val="0"/>
              <w:spacing w:line="240" w:lineRule="atLeas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□工业安装工程</w:t>
            </w:r>
          </w:p>
        </w:tc>
        <w:tc>
          <w:tcPr>
            <w:tcW w:w="1655" w:type="dxa"/>
            <w:gridSpan w:val="2"/>
            <w:vAlign w:val="center"/>
          </w:tcPr>
          <w:p w14:paraId="4CAB116A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专业分类</w:t>
            </w:r>
          </w:p>
        </w:tc>
        <w:tc>
          <w:tcPr>
            <w:tcW w:w="3306" w:type="dxa"/>
            <w:gridSpan w:val="6"/>
            <w:vAlign w:val="center"/>
          </w:tcPr>
          <w:p w14:paraId="59C7E287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44CDD3E2" w14:textId="77777777" w:rsidTr="00C038C6">
        <w:trPr>
          <w:cantSplit/>
          <w:trHeight w:val="680"/>
          <w:jc w:val="center"/>
        </w:trPr>
        <w:tc>
          <w:tcPr>
            <w:tcW w:w="846" w:type="dxa"/>
            <w:vMerge w:val="restart"/>
            <w:vAlign w:val="center"/>
          </w:tcPr>
          <w:p w14:paraId="0E70D4B5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申报</w:t>
            </w:r>
          </w:p>
          <w:p w14:paraId="199CCFE4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企业</w:t>
            </w:r>
          </w:p>
        </w:tc>
        <w:tc>
          <w:tcPr>
            <w:tcW w:w="1701" w:type="dxa"/>
            <w:gridSpan w:val="3"/>
            <w:vAlign w:val="center"/>
          </w:tcPr>
          <w:p w14:paraId="2FE010C8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企业名称</w:t>
            </w:r>
          </w:p>
        </w:tc>
        <w:tc>
          <w:tcPr>
            <w:tcW w:w="6424" w:type="dxa"/>
            <w:gridSpan w:val="10"/>
            <w:vAlign w:val="center"/>
          </w:tcPr>
          <w:p w14:paraId="41F08FEA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34A4806F" w14:textId="77777777" w:rsidTr="00C038C6">
        <w:trPr>
          <w:cantSplit/>
          <w:trHeight w:val="680"/>
          <w:jc w:val="center"/>
        </w:trPr>
        <w:tc>
          <w:tcPr>
            <w:tcW w:w="846" w:type="dxa"/>
            <w:vMerge/>
            <w:vAlign w:val="center"/>
          </w:tcPr>
          <w:p w14:paraId="274650B5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F92EDCB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212" w:type="dxa"/>
            <w:gridSpan w:val="5"/>
            <w:vAlign w:val="center"/>
          </w:tcPr>
          <w:p w14:paraId="52B96DDF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 w14:paraId="2EB8D7C8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企业</w:t>
            </w:r>
          </w:p>
          <w:p w14:paraId="043AF059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注册地</w:t>
            </w:r>
          </w:p>
        </w:tc>
        <w:tc>
          <w:tcPr>
            <w:tcW w:w="1810" w:type="dxa"/>
            <w:gridSpan w:val="2"/>
            <w:vAlign w:val="center"/>
          </w:tcPr>
          <w:p w14:paraId="64232DE4" w14:textId="77777777" w:rsidR="00BF5008" w:rsidRPr="00BF5008" w:rsidRDefault="00C038C6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  <w:r w:rsidR="00BF5008" w:rsidRPr="00BF5008">
              <w:rPr>
                <w:rFonts w:ascii="宋体" w:hAnsi="宋体" w:hint="eastAsia"/>
                <w:color w:val="000000"/>
                <w:szCs w:val="21"/>
              </w:rPr>
              <w:t>省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BF5008" w:rsidRPr="00BF5008">
              <w:rPr>
                <w:rFonts w:ascii="宋体" w:hAnsi="宋体" w:hint="eastAsia"/>
                <w:color w:val="000000"/>
                <w:szCs w:val="21"/>
              </w:rPr>
              <w:t xml:space="preserve">   市</w:t>
            </w:r>
          </w:p>
        </w:tc>
      </w:tr>
      <w:tr w:rsidR="00BF5008" w14:paraId="529AEF84" w14:textId="77777777" w:rsidTr="00C038C6">
        <w:trPr>
          <w:cantSplit/>
          <w:trHeight w:val="680"/>
          <w:jc w:val="center"/>
        </w:trPr>
        <w:tc>
          <w:tcPr>
            <w:tcW w:w="846" w:type="dxa"/>
            <w:vMerge/>
            <w:vAlign w:val="center"/>
          </w:tcPr>
          <w:p w14:paraId="25DFFECA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D3E4468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相关资质等级</w:t>
            </w:r>
          </w:p>
        </w:tc>
        <w:tc>
          <w:tcPr>
            <w:tcW w:w="6424" w:type="dxa"/>
            <w:gridSpan w:val="10"/>
            <w:vAlign w:val="center"/>
          </w:tcPr>
          <w:p w14:paraId="78D30605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28F69CBB" w14:textId="77777777" w:rsidTr="00C038C6">
        <w:trPr>
          <w:cantSplit/>
          <w:trHeight w:val="680"/>
          <w:jc w:val="center"/>
        </w:trPr>
        <w:tc>
          <w:tcPr>
            <w:tcW w:w="846" w:type="dxa"/>
            <w:vMerge/>
            <w:vAlign w:val="center"/>
          </w:tcPr>
          <w:p w14:paraId="1CE384FB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F71457B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联 系 人</w:t>
            </w:r>
          </w:p>
        </w:tc>
        <w:tc>
          <w:tcPr>
            <w:tcW w:w="3212" w:type="dxa"/>
            <w:gridSpan w:val="5"/>
            <w:vAlign w:val="center"/>
          </w:tcPr>
          <w:p w14:paraId="178377A6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 w14:paraId="2991C75D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电　话</w:t>
            </w:r>
          </w:p>
        </w:tc>
        <w:tc>
          <w:tcPr>
            <w:tcW w:w="1810" w:type="dxa"/>
            <w:gridSpan w:val="2"/>
            <w:vAlign w:val="center"/>
          </w:tcPr>
          <w:p w14:paraId="589A0D21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6CB0EABF" w14:textId="77777777" w:rsidTr="00C038C6">
        <w:trPr>
          <w:cantSplit/>
          <w:trHeight w:val="680"/>
          <w:jc w:val="center"/>
        </w:trPr>
        <w:tc>
          <w:tcPr>
            <w:tcW w:w="846" w:type="dxa"/>
            <w:vMerge w:val="restart"/>
            <w:vAlign w:val="center"/>
          </w:tcPr>
          <w:p w14:paraId="17E7816F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主</w:t>
            </w:r>
          </w:p>
          <w:p w14:paraId="275D4E73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要</w:t>
            </w:r>
          </w:p>
          <w:p w14:paraId="4197646C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完</w:t>
            </w:r>
          </w:p>
          <w:p w14:paraId="67F46A7C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成</w:t>
            </w:r>
          </w:p>
          <w:p w14:paraId="26A5FC6D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</w:tc>
        <w:tc>
          <w:tcPr>
            <w:tcW w:w="1701" w:type="dxa"/>
            <w:gridSpan w:val="3"/>
            <w:vAlign w:val="center"/>
          </w:tcPr>
          <w:p w14:paraId="48D1B238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姓　名</w:t>
            </w:r>
          </w:p>
        </w:tc>
        <w:tc>
          <w:tcPr>
            <w:tcW w:w="1606" w:type="dxa"/>
            <w:gridSpan w:val="3"/>
            <w:vAlign w:val="center"/>
          </w:tcPr>
          <w:p w14:paraId="2FAEF945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职　务</w:t>
            </w:r>
          </w:p>
        </w:tc>
        <w:tc>
          <w:tcPr>
            <w:tcW w:w="1606" w:type="dxa"/>
            <w:gridSpan w:val="2"/>
            <w:vAlign w:val="center"/>
          </w:tcPr>
          <w:p w14:paraId="669D8742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职　称</w:t>
            </w:r>
          </w:p>
        </w:tc>
        <w:tc>
          <w:tcPr>
            <w:tcW w:w="3212" w:type="dxa"/>
            <w:gridSpan w:val="5"/>
            <w:vAlign w:val="center"/>
          </w:tcPr>
          <w:p w14:paraId="445ADBD9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工作单位</w:t>
            </w:r>
          </w:p>
        </w:tc>
      </w:tr>
      <w:tr w:rsidR="00BF5008" w14:paraId="5B098F63" w14:textId="77777777" w:rsidTr="00C038C6">
        <w:trPr>
          <w:cantSplit/>
          <w:trHeight w:val="680"/>
          <w:jc w:val="center"/>
        </w:trPr>
        <w:tc>
          <w:tcPr>
            <w:tcW w:w="846" w:type="dxa"/>
            <w:vMerge/>
            <w:vAlign w:val="center"/>
          </w:tcPr>
          <w:p w14:paraId="5A2A9633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ED10343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2376E7ED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23AC269F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12" w:type="dxa"/>
            <w:gridSpan w:val="5"/>
            <w:vAlign w:val="center"/>
          </w:tcPr>
          <w:p w14:paraId="1E526C18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102C03F6" w14:textId="77777777" w:rsidTr="00C038C6">
        <w:trPr>
          <w:cantSplit/>
          <w:trHeight w:val="680"/>
          <w:jc w:val="center"/>
        </w:trPr>
        <w:tc>
          <w:tcPr>
            <w:tcW w:w="846" w:type="dxa"/>
            <w:vMerge/>
            <w:vAlign w:val="center"/>
          </w:tcPr>
          <w:p w14:paraId="18CEAB6C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B931BA3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6598080A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147960F2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12" w:type="dxa"/>
            <w:gridSpan w:val="5"/>
            <w:vAlign w:val="center"/>
          </w:tcPr>
          <w:p w14:paraId="0F88DA51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00050C9D" w14:textId="77777777" w:rsidTr="00C038C6">
        <w:trPr>
          <w:cantSplit/>
          <w:trHeight w:val="680"/>
          <w:jc w:val="center"/>
        </w:trPr>
        <w:tc>
          <w:tcPr>
            <w:tcW w:w="846" w:type="dxa"/>
            <w:vMerge/>
            <w:vAlign w:val="center"/>
          </w:tcPr>
          <w:p w14:paraId="03A0A021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42BC876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5EB632BA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0EC4FDF0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12" w:type="dxa"/>
            <w:gridSpan w:val="5"/>
            <w:vAlign w:val="center"/>
          </w:tcPr>
          <w:p w14:paraId="364E9709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30DB1B67" w14:textId="77777777" w:rsidTr="00C038C6">
        <w:trPr>
          <w:cantSplit/>
          <w:trHeight w:val="680"/>
          <w:jc w:val="center"/>
        </w:trPr>
        <w:tc>
          <w:tcPr>
            <w:tcW w:w="846" w:type="dxa"/>
            <w:vMerge/>
            <w:vAlign w:val="center"/>
          </w:tcPr>
          <w:p w14:paraId="5CC19C6E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A9B070D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786A2BF3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1C250C41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12" w:type="dxa"/>
            <w:gridSpan w:val="5"/>
            <w:vAlign w:val="center"/>
          </w:tcPr>
          <w:p w14:paraId="5453E092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05CC2332" w14:textId="77777777" w:rsidTr="00C038C6">
        <w:trPr>
          <w:cantSplit/>
          <w:trHeight w:val="680"/>
          <w:jc w:val="center"/>
        </w:trPr>
        <w:tc>
          <w:tcPr>
            <w:tcW w:w="846" w:type="dxa"/>
            <w:vMerge/>
            <w:vAlign w:val="center"/>
          </w:tcPr>
          <w:p w14:paraId="60B71A81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B80A9C4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41FDBB6A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3E0BAB0C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12" w:type="dxa"/>
            <w:gridSpan w:val="5"/>
            <w:vAlign w:val="center"/>
          </w:tcPr>
          <w:p w14:paraId="60ADC785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40985CF2" w14:textId="77777777" w:rsidTr="00C038C6">
        <w:trPr>
          <w:cantSplit/>
          <w:trHeight w:val="680"/>
          <w:jc w:val="center"/>
        </w:trPr>
        <w:tc>
          <w:tcPr>
            <w:tcW w:w="846" w:type="dxa"/>
            <w:vMerge w:val="restart"/>
            <w:vAlign w:val="center"/>
          </w:tcPr>
          <w:p w14:paraId="036EDB88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工法</w:t>
            </w:r>
          </w:p>
          <w:p w14:paraId="4EE8A3E2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应用</w:t>
            </w:r>
          </w:p>
          <w:p w14:paraId="4DE3E6C6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工程</w:t>
            </w:r>
          </w:p>
          <w:p w14:paraId="3B191352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918" w:type="dxa"/>
            <w:vMerge w:val="restart"/>
            <w:vAlign w:val="center"/>
          </w:tcPr>
          <w:p w14:paraId="4C06FF04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应用</w:t>
            </w:r>
          </w:p>
          <w:p w14:paraId="43720835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工程1</w:t>
            </w:r>
          </w:p>
        </w:tc>
        <w:tc>
          <w:tcPr>
            <w:tcW w:w="1418" w:type="dxa"/>
            <w:gridSpan w:val="3"/>
            <w:vAlign w:val="center"/>
          </w:tcPr>
          <w:p w14:paraId="08B1A53C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工程名称</w:t>
            </w:r>
          </w:p>
        </w:tc>
        <w:tc>
          <w:tcPr>
            <w:tcW w:w="5789" w:type="dxa"/>
            <w:gridSpan w:val="9"/>
            <w:vAlign w:val="center"/>
          </w:tcPr>
          <w:p w14:paraId="221CA951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651E95EB" w14:textId="77777777" w:rsidTr="00C038C6">
        <w:trPr>
          <w:cantSplit/>
          <w:trHeight w:val="680"/>
          <w:jc w:val="center"/>
        </w:trPr>
        <w:tc>
          <w:tcPr>
            <w:tcW w:w="846" w:type="dxa"/>
            <w:vMerge/>
            <w:vAlign w:val="center"/>
          </w:tcPr>
          <w:p w14:paraId="3032858F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18" w:type="dxa"/>
            <w:vMerge/>
            <w:vAlign w:val="center"/>
          </w:tcPr>
          <w:p w14:paraId="1D3A8A08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9CE0888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工程所在</w:t>
            </w:r>
          </w:p>
          <w:p w14:paraId="202A2904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地区</w:t>
            </w:r>
          </w:p>
        </w:tc>
        <w:tc>
          <w:tcPr>
            <w:tcW w:w="5789" w:type="dxa"/>
            <w:gridSpan w:val="9"/>
            <w:vAlign w:val="center"/>
          </w:tcPr>
          <w:p w14:paraId="0C744F9B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4E3A5239" w14:textId="77777777" w:rsidTr="00C038C6">
        <w:trPr>
          <w:cantSplit/>
          <w:trHeight w:val="680"/>
          <w:jc w:val="center"/>
        </w:trPr>
        <w:tc>
          <w:tcPr>
            <w:tcW w:w="846" w:type="dxa"/>
            <w:vMerge/>
            <w:vAlign w:val="center"/>
          </w:tcPr>
          <w:p w14:paraId="616A4371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18" w:type="dxa"/>
            <w:vMerge/>
            <w:vAlign w:val="center"/>
          </w:tcPr>
          <w:p w14:paraId="44AA358B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0D4FA20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开工时间</w:t>
            </w:r>
          </w:p>
        </w:tc>
        <w:tc>
          <w:tcPr>
            <w:tcW w:w="2577" w:type="dxa"/>
            <w:gridSpan w:val="4"/>
            <w:vAlign w:val="center"/>
          </w:tcPr>
          <w:p w14:paraId="158C754B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487C85A7" w14:textId="77777777" w:rsidR="00C038C6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竣（交）</w:t>
            </w:r>
          </w:p>
          <w:p w14:paraId="6C20357A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工时间</w:t>
            </w:r>
          </w:p>
        </w:tc>
        <w:tc>
          <w:tcPr>
            <w:tcW w:w="2030" w:type="dxa"/>
            <w:gridSpan w:val="4"/>
            <w:vAlign w:val="center"/>
          </w:tcPr>
          <w:p w14:paraId="2AB0730C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1291EAA0" w14:textId="77777777" w:rsidTr="00C038C6">
        <w:trPr>
          <w:cantSplit/>
          <w:trHeight w:val="680"/>
          <w:jc w:val="center"/>
        </w:trPr>
        <w:tc>
          <w:tcPr>
            <w:tcW w:w="846" w:type="dxa"/>
            <w:vMerge/>
            <w:vAlign w:val="center"/>
          </w:tcPr>
          <w:p w14:paraId="2E713DC2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18" w:type="dxa"/>
            <w:vMerge w:val="restart"/>
            <w:vAlign w:val="center"/>
          </w:tcPr>
          <w:p w14:paraId="495B0847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应用</w:t>
            </w:r>
          </w:p>
          <w:p w14:paraId="44596C9A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工程2</w:t>
            </w:r>
          </w:p>
        </w:tc>
        <w:tc>
          <w:tcPr>
            <w:tcW w:w="1418" w:type="dxa"/>
            <w:gridSpan w:val="3"/>
            <w:vAlign w:val="center"/>
          </w:tcPr>
          <w:p w14:paraId="35A81D7F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工程名称</w:t>
            </w:r>
          </w:p>
        </w:tc>
        <w:tc>
          <w:tcPr>
            <w:tcW w:w="5789" w:type="dxa"/>
            <w:gridSpan w:val="9"/>
            <w:vAlign w:val="center"/>
          </w:tcPr>
          <w:p w14:paraId="0D806AE7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10DD696D" w14:textId="77777777" w:rsidTr="00C038C6">
        <w:trPr>
          <w:cantSplit/>
          <w:trHeight w:val="680"/>
          <w:jc w:val="center"/>
        </w:trPr>
        <w:tc>
          <w:tcPr>
            <w:tcW w:w="846" w:type="dxa"/>
            <w:vMerge/>
            <w:vAlign w:val="center"/>
          </w:tcPr>
          <w:p w14:paraId="02E2B347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18" w:type="dxa"/>
            <w:vMerge/>
            <w:vAlign w:val="center"/>
          </w:tcPr>
          <w:p w14:paraId="4E045248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6D56370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工程所在</w:t>
            </w:r>
          </w:p>
          <w:p w14:paraId="13546A8D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地区</w:t>
            </w:r>
          </w:p>
        </w:tc>
        <w:tc>
          <w:tcPr>
            <w:tcW w:w="5789" w:type="dxa"/>
            <w:gridSpan w:val="9"/>
            <w:vAlign w:val="center"/>
          </w:tcPr>
          <w:p w14:paraId="288852CE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3E76695B" w14:textId="77777777" w:rsidTr="00C038C6">
        <w:trPr>
          <w:cantSplit/>
          <w:trHeight w:val="680"/>
          <w:jc w:val="center"/>
        </w:trPr>
        <w:tc>
          <w:tcPr>
            <w:tcW w:w="846" w:type="dxa"/>
            <w:vMerge/>
            <w:vAlign w:val="center"/>
          </w:tcPr>
          <w:p w14:paraId="1922441B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18" w:type="dxa"/>
            <w:vMerge/>
            <w:vAlign w:val="center"/>
          </w:tcPr>
          <w:p w14:paraId="529B7A8D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1B95CA6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开工时间</w:t>
            </w:r>
          </w:p>
        </w:tc>
        <w:tc>
          <w:tcPr>
            <w:tcW w:w="2577" w:type="dxa"/>
            <w:gridSpan w:val="4"/>
            <w:vAlign w:val="center"/>
          </w:tcPr>
          <w:p w14:paraId="2F241596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65CE7B2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竣（交）</w:t>
            </w:r>
          </w:p>
          <w:p w14:paraId="05316718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工时间</w:t>
            </w:r>
          </w:p>
        </w:tc>
        <w:tc>
          <w:tcPr>
            <w:tcW w:w="1985" w:type="dxa"/>
            <w:gridSpan w:val="3"/>
            <w:vAlign w:val="center"/>
          </w:tcPr>
          <w:p w14:paraId="534CA583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310267AE" w14:textId="77777777" w:rsidTr="00C038C6">
        <w:trPr>
          <w:cantSplit/>
          <w:trHeight w:val="2570"/>
          <w:jc w:val="center"/>
        </w:trPr>
        <w:tc>
          <w:tcPr>
            <w:tcW w:w="1978" w:type="dxa"/>
            <w:gridSpan w:val="3"/>
            <w:vAlign w:val="center"/>
          </w:tcPr>
          <w:p w14:paraId="5FB4AEEF" w14:textId="77777777" w:rsidR="00C038C6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lastRenderedPageBreak/>
              <w:t>工法关键技术</w:t>
            </w:r>
          </w:p>
          <w:p w14:paraId="31A7EFBA" w14:textId="77777777" w:rsidR="00C038C6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名称、评审论证或</w:t>
            </w:r>
          </w:p>
          <w:p w14:paraId="12A47170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评价的单位和时间</w:t>
            </w:r>
          </w:p>
        </w:tc>
        <w:tc>
          <w:tcPr>
            <w:tcW w:w="6993" w:type="dxa"/>
            <w:gridSpan w:val="11"/>
            <w:vAlign w:val="center"/>
          </w:tcPr>
          <w:p w14:paraId="49A09860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3958D6E5" w14:textId="77777777" w:rsidTr="00C038C6">
        <w:trPr>
          <w:cantSplit/>
          <w:trHeight w:val="2570"/>
          <w:jc w:val="center"/>
        </w:trPr>
        <w:tc>
          <w:tcPr>
            <w:tcW w:w="1978" w:type="dxa"/>
            <w:gridSpan w:val="3"/>
            <w:vAlign w:val="center"/>
          </w:tcPr>
          <w:p w14:paraId="445038A8" w14:textId="77777777" w:rsidR="00C038C6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工法关键技术获</w:t>
            </w:r>
          </w:p>
          <w:p w14:paraId="549A5295" w14:textId="77777777" w:rsidR="00BF5008" w:rsidRPr="00BF5008" w:rsidRDefault="00BF5008" w:rsidP="00C038C6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科技成果奖励情况</w:t>
            </w:r>
          </w:p>
        </w:tc>
        <w:tc>
          <w:tcPr>
            <w:tcW w:w="6993" w:type="dxa"/>
            <w:gridSpan w:val="11"/>
            <w:vAlign w:val="center"/>
          </w:tcPr>
          <w:p w14:paraId="3F5EF7E5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008B62B2" w14:textId="77777777" w:rsidTr="00C038C6">
        <w:trPr>
          <w:cantSplit/>
          <w:trHeight w:val="2570"/>
          <w:jc w:val="center"/>
        </w:trPr>
        <w:tc>
          <w:tcPr>
            <w:tcW w:w="1978" w:type="dxa"/>
            <w:gridSpan w:val="3"/>
            <w:vAlign w:val="center"/>
          </w:tcPr>
          <w:p w14:paraId="2038ECB4" w14:textId="77777777" w:rsidR="00C038C6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工法关键技术获</w:t>
            </w:r>
          </w:p>
          <w:p w14:paraId="42DD833E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专利情况（专利号、专利权人）</w:t>
            </w:r>
          </w:p>
        </w:tc>
        <w:tc>
          <w:tcPr>
            <w:tcW w:w="6993" w:type="dxa"/>
            <w:gridSpan w:val="11"/>
            <w:vAlign w:val="center"/>
          </w:tcPr>
          <w:p w14:paraId="4700B0CC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3A426840" w14:textId="77777777" w:rsidTr="00C038C6">
        <w:trPr>
          <w:cantSplit/>
          <w:trHeight w:val="2570"/>
          <w:jc w:val="center"/>
        </w:trPr>
        <w:tc>
          <w:tcPr>
            <w:tcW w:w="1978" w:type="dxa"/>
            <w:gridSpan w:val="3"/>
            <w:vAlign w:val="center"/>
          </w:tcPr>
          <w:p w14:paraId="7E55FF4E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工法形成企业技术</w:t>
            </w:r>
          </w:p>
          <w:p w14:paraId="44305FD4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标准情况</w:t>
            </w:r>
          </w:p>
        </w:tc>
        <w:tc>
          <w:tcPr>
            <w:tcW w:w="6993" w:type="dxa"/>
            <w:gridSpan w:val="11"/>
            <w:vAlign w:val="center"/>
          </w:tcPr>
          <w:p w14:paraId="0ED91D36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2652EC8E" w14:textId="77777777" w:rsidTr="00C038C6">
        <w:trPr>
          <w:cantSplit/>
          <w:trHeight w:val="2570"/>
          <w:jc w:val="center"/>
        </w:trPr>
        <w:tc>
          <w:tcPr>
            <w:tcW w:w="1978" w:type="dxa"/>
            <w:gridSpan w:val="3"/>
            <w:vAlign w:val="center"/>
          </w:tcPr>
          <w:p w14:paraId="20A62B9B" w14:textId="77777777" w:rsidR="00C038C6" w:rsidRDefault="00BF5008" w:rsidP="00C038C6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原工法名称、完成单位、省级工法批准文号及工法编号(重新申报工法</w:t>
            </w:r>
          </w:p>
          <w:p w14:paraId="21E3904F" w14:textId="77777777" w:rsidR="00BF5008" w:rsidRPr="00BF5008" w:rsidRDefault="00BF5008" w:rsidP="00C038C6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填写此栏)</w:t>
            </w:r>
          </w:p>
        </w:tc>
        <w:tc>
          <w:tcPr>
            <w:tcW w:w="6993" w:type="dxa"/>
            <w:gridSpan w:val="11"/>
            <w:vAlign w:val="center"/>
          </w:tcPr>
          <w:p w14:paraId="3223E69D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65E6A823" w14:textId="77777777" w:rsidTr="00C038C6">
        <w:trPr>
          <w:cantSplit/>
          <w:trHeight w:val="4320"/>
          <w:jc w:val="center"/>
        </w:trPr>
        <w:tc>
          <w:tcPr>
            <w:tcW w:w="8971" w:type="dxa"/>
            <w:gridSpan w:val="14"/>
          </w:tcPr>
          <w:p w14:paraId="5649BD0E" w14:textId="77777777" w:rsidR="00BF5008" w:rsidRPr="00BF5008" w:rsidRDefault="00BF5008" w:rsidP="00F25054">
            <w:pPr>
              <w:snapToGrid w:val="0"/>
              <w:spacing w:line="240" w:lineRule="atLeast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lastRenderedPageBreak/>
              <w:t>工法内容简述：</w:t>
            </w:r>
          </w:p>
        </w:tc>
      </w:tr>
      <w:tr w:rsidR="00BF5008" w14:paraId="46AB5F22" w14:textId="77777777" w:rsidTr="00C038C6">
        <w:trPr>
          <w:cantSplit/>
          <w:trHeight w:val="4320"/>
          <w:jc w:val="center"/>
        </w:trPr>
        <w:tc>
          <w:tcPr>
            <w:tcW w:w="8971" w:type="dxa"/>
            <w:gridSpan w:val="14"/>
          </w:tcPr>
          <w:p w14:paraId="5CCD2FB0" w14:textId="77777777" w:rsidR="00BF5008" w:rsidRPr="00BF5008" w:rsidRDefault="00BF5008" w:rsidP="00F25054">
            <w:pPr>
              <w:snapToGrid w:val="0"/>
              <w:spacing w:line="240" w:lineRule="atLeast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关键技术及保密点：</w:t>
            </w:r>
          </w:p>
        </w:tc>
      </w:tr>
      <w:tr w:rsidR="00BF5008" w14:paraId="7EDF1754" w14:textId="77777777" w:rsidTr="00C038C6">
        <w:trPr>
          <w:cantSplit/>
          <w:trHeight w:val="4320"/>
          <w:jc w:val="center"/>
        </w:trPr>
        <w:tc>
          <w:tcPr>
            <w:tcW w:w="8971" w:type="dxa"/>
            <w:gridSpan w:val="14"/>
          </w:tcPr>
          <w:p w14:paraId="376D8048" w14:textId="77777777" w:rsidR="00BF5008" w:rsidRPr="00BF5008" w:rsidRDefault="00BF5008" w:rsidP="00F25054">
            <w:pPr>
              <w:snapToGrid w:val="0"/>
              <w:spacing w:line="240" w:lineRule="atLeast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技术水平和技术难度（包括与省内外同行业同类技术水平比较）：</w:t>
            </w:r>
          </w:p>
        </w:tc>
      </w:tr>
      <w:tr w:rsidR="00BF5008" w14:paraId="3A602BA4" w14:textId="77777777" w:rsidTr="00C038C6">
        <w:trPr>
          <w:cantSplit/>
          <w:trHeight w:val="3884"/>
          <w:jc w:val="center"/>
        </w:trPr>
        <w:tc>
          <w:tcPr>
            <w:tcW w:w="8971" w:type="dxa"/>
            <w:gridSpan w:val="14"/>
          </w:tcPr>
          <w:p w14:paraId="4F8EF52A" w14:textId="77777777" w:rsidR="00BF5008" w:rsidRPr="00BF5008" w:rsidRDefault="00BF5008" w:rsidP="00F25054">
            <w:pPr>
              <w:snapToGrid w:val="0"/>
              <w:spacing w:line="240" w:lineRule="atLeast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lastRenderedPageBreak/>
              <w:t>工程应用情况及推广应用前景：</w:t>
            </w:r>
          </w:p>
        </w:tc>
      </w:tr>
      <w:tr w:rsidR="00BF5008" w14:paraId="71748769" w14:textId="77777777" w:rsidTr="00C8643E">
        <w:trPr>
          <w:cantSplit/>
          <w:trHeight w:val="3307"/>
          <w:jc w:val="center"/>
        </w:trPr>
        <w:tc>
          <w:tcPr>
            <w:tcW w:w="8971" w:type="dxa"/>
            <w:gridSpan w:val="14"/>
          </w:tcPr>
          <w:p w14:paraId="16771530" w14:textId="77777777" w:rsidR="00BF5008" w:rsidRPr="00BF5008" w:rsidRDefault="00BF5008" w:rsidP="00F25054">
            <w:pPr>
              <w:snapToGrid w:val="0"/>
              <w:spacing w:line="240" w:lineRule="atLeast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经济效益、社会效益、节能环保效益：</w:t>
            </w:r>
          </w:p>
        </w:tc>
      </w:tr>
      <w:tr w:rsidR="00BF5008" w14:paraId="2274EDED" w14:textId="77777777" w:rsidTr="00C038C6">
        <w:trPr>
          <w:cantSplit/>
          <w:trHeight w:val="5093"/>
          <w:jc w:val="center"/>
        </w:trPr>
        <w:tc>
          <w:tcPr>
            <w:tcW w:w="1978" w:type="dxa"/>
            <w:gridSpan w:val="3"/>
            <w:vAlign w:val="center"/>
          </w:tcPr>
          <w:p w14:paraId="1E7BB118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申报企业意见</w:t>
            </w:r>
          </w:p>
        </w:tc>
        <w:tc>
          <w:tcPr>
            <w:tcW w:w="6993" w:type="dxa"/>
            <w:gridSpan w:val="11"/>
            <w:vAlign w:val="bottom"/>
          </w:tcPr>
          <w:p w14:paraId="0A45B991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 xml:space="preserve">                  （公   章）</w:t>
            </w:r>
          </w:p>
          <w:p w14:paraId="2FECACF8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14:paraId="25B46FE6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 xml:space="preserve">                    年　　月　　日</w:t>
            </w:r>
          </w:p>
          <w:p w14:paraId="1635A12D" w14:textId="77777777" w:rsidR="00BF5008" w:rsidRDefault="00BF5008" w:rsidP="00F25054">
            <w:pPr>
              <w:pStyle w:val="a4"/>
            </w:pPr>
          </w:p>
        </w:tc>
      </w:tr>
    </w:tbl>
    <w:p w14:paraId="3C752EF5" w14:textId="77777777" w:rsidR="00BF5008" w:rsidRPr="00C8643E" w:rsidRDefault="00BF5008" w:rsidP="00C8643E">
      <w:pPr>
        <w:topLinePunct/>
        <w:snapToGrid w:val="0"/>
        <w:spacing w:line="640" w:lineRule="atLeast"/>
        <w:rPr>
          <w:rFonts w:ascii="仿宋_GB2312" w:eastAsia="仿宋_GB2312"/>
          <w:color w:val="000000"/>
          <w:sz w:val="10"/>
          <w:szCs w:val="10"/>
        </w:rPr>
      </w:pPr>
    </w:p>
    <w:sectPr w:rsidR="00BF5008" w:rsidRPr="00C8643E" w:rsidSect="00553E3A">
      <w:footerReference w:type="even" r:id="rId6"/>
      <w:footerReference w:type="default" r:id="rId7"/>
      <w:pgSz w:w="11906" w:h="16838" w:code="9"/>
      <w:pgMar w:top="1928" w:right="1531" w:bottom="1758" w:left="1588" w:header="851" w:footer="1503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1B8C1" w14:textId="77777777" w:rsidR="000C7E35" w:rsidRDefault="000C7E35" w:rsidP="00553E3A">
      <w:r>
        <w:separator/>
      </w:r>
    </w:p>
  </w:endnote>
  <w:endnote w:type="continuationSeparator" w:id="0">
    <w:p w14:paraId="507905C0" w14:textId="77777777" w:rsidR="000C7E35" w:rsidRDefault="000C7E35" w:rsidP="0055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EastAsia" w:eastAsiaTheme="majorEastAsia" w:hAnsiTheme="majorEastAsia"/>
        <w:sz w:val="28"/>
        <w:szCs w:val="28"/>
      </w:rPr>
      <w:id w:val="-1273004978"/>
      <w:docPartObj>
        <w:docPartGallery w:val="Page Numbers (Bottom of Page)"/>
        <w:docPartUnique/>
      </w:docPartObj>
    </w:sdtPr>
    <w:sdtContent>
      <w:p w14:paraId="0FA0D530" w14:textId="77777777" w:rsidR="00553E3A" w:rsidRPr="00553E3A" w:rsidRDefault="00553E3A">
        <w:pPr>
          <w:pStyle w:val="a8"/>
          <w:rPr>
            <w:rFonts w:asciiTheme="majorEastAsia" w:eastAsiaTheme="majorEastAsia" w:hAnsiTheme="majorEastAsia" w:hint="eastAsia"/>
            <w:sz w:val="28"/>
            <w:szCs w:val="28"/>
          </w:rPr>
        </w:pPr>
        <w:r w:rsidRPr="00553E3A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553E3A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553E3A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03206D" w:rsidRPr="0003206D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03206D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20 -</w:t>
        </w:r>
        <w:r w:rsidRPr="00553E3A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70226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53009139" w14:textId="77777777" w:rsidR="00553E3A" w:rsidRPr="00553E3A" w:rsidRDefault="00553E3A">
        <w:pPr>
          <w:pStyle w:val="a8"/>
          <w:jc w:val="right"/>
          <w:rPr>
            <w:rFonts w:asciiTheme="majorEastAsia" w:eastAsiaTheme="majorEastAsia" w:hAnsiTheme="majorEastAsia" w:hint="eastAsia"/>
            <w:sz w:val="28"/>
            <w:szCs w:val="28"/>
          </w:rPr>
        </w:pPr>
        <w:r w:rsidRPr="00553E3A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553E3A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553E3A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03206D" w:rsidRPr="0003206D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03206D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19 -</w:t>
        </w:r>
        <w:r w:rsidRPr="00553E3A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900C" w14:textId="77777777" w:rsidR="000C7E35" w:rsidRDefault="000C7E35" w:rsidP="00553E3A">
      <w:r>
        <w:separator/>
      </w:r>
    </w:p>
  </w:footnote>
  <w:footnote w:type="continuationSeparator" w:id="0">
    <w:p w14:paraId="0AD692CC" w14:textId="77777777" w:rsidR="000C7E35" w:rsidRDefault="000C7E35" w:rsidP="00553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FFFFA15A"/>
    <w:rsid w:val="0003206D"/>
    <w:rsid w:val="00051546"/>
    <w:rsid w:val="000C1508"/>
    <w:rsid w:val="000C7E35"/>
    <w:rsid w:val="000F1163"/>
    <w:rsid w:val="001907EF"/>
    <w:rsid w:val="002978D6"/>
    <w:rsid w:val="002E1897"/>
    <w:rsid w:val="002F1CFD"/>
    <w:rsid w:val="003148BA"/>
    <w:rsid w:val="0033273C"/>
    <w:rsid w:val="00347C53"/>
    <w:rsid w:val="00453F6D"/>
    <w:rsid w:val="00553E3A"/>
    <w:rsid w:val="005D3447"/>
    <w:rsid w:val="00760775"/>
    <w:rsid w:val="009A0435"/>
    <w:rsid w:val="00A578CD"/>
    <w:rsid w:val="00B26B02"/>
    <w:rsid w:val="00BF5008"/>
    <w:rsid w:val="00C038C6"/>
    <w:rsid w:val="00C8643E"/>
    <w:rsid w:val="00DC2C2A"/>
    <w:rsid w:val="00E17ED0"/>
    <w:rsid w:val="26326B84"/>
    <w:rsid w:val="37EF1A8F"/>
    <w:rsid w:val="457789F6"/>
    <w:rsid w:val="676CB5DF"/>
    <w:rsid w:val="6BB78FB2"/>
    <w:rsid w:val="7BF84F96"/>
    <w:rsid w:val="7D9DDBCF"/>
    <w:rsid w:val="7FF90C7C"/>
    <w:rsid w:val="AE7FC1AA"/>
    <w:rsid w:val="E8DF0DFC"/>
    <w:rsid w:val="EFCF0BBE"/>
    <w:rsid w:val="EFFF1181"/>
    <w:rsid w:val="FFD72F26"/>
    <w:rsid w:val="FFFFA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A7DDC"/>
  <w15:chartTrackingRefBased/>
  <w15:docId w15:val="{ED36FF14-DBFB-4B7B-ADEA-68B718A5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ody Text"/>
    <w:basedOn w:val="a"/>
    <w:link w:val="a5"/>
    <w:qFormat/>
    <w:rsid w:val="00BF5008"/>
    <w:rPr>
      <w:sz w:val="32"/>
      <w:szCs w:val="32"/>
    </w:rPr>
  </w:style>
  <w:style w:type="character" w:customStyle="1" w:styleId="a5">
    <w:name w:val="正文文本 字符"/>
    <w:basedOn w:val="a0"/>
    <w:link w:val="a4"/>
    <w:rsid w:val="00BF5008"/>
    <w:rPr>
      <w:rFonts w:ascii="Calibri" w:hAnsi="Calibri"/>
      <w:kern w:val="2"/>
      <w:sz w:val="32"/>
      <w:szCs w:val="32"/>
    </w:rPr>
  </w:style>
  <w:style w:type="paragraph" w:styleId="a6">
    <w:name w:val="header"/>
    <w:basedOn w:val="a"/>
    <w:link w:val="a7"/>
    <w:rsid w:val="00553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53E3A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553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53E3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pc014</dc:creator>
  <cp:keywords/>
  <cp:lastModifiedBy>Kai Zhu</cp:lastModifiedBy>
  <cp:revision>15</cp:revision>
  <cp:lastPrinted>2024-08-08T07:04:00Z</cp:lastPrinted>
  <dcterms:created xsi:type="dcterms:W3CDTF">2024-08-07T07:58:00Z</dcterms:created>
  <dcterms:modified xsi:type="dcterms:W3CDTF">2026-05-02T08:59:00Z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